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A773D">
        <w:rPr>
          <w:rFonts w:ascii="Times New Roman" w:hAnsi="Times New Roman" w:cs="Times New Roman"/>
          <w:b/>
          <w:sz w:val="28"/>
          <w:szCs w:val="28"/>
        </w:rPr>
        <w:t>феврале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AA773D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A773D">
        <w:rPr>
          <w:rFonts w:ascii="Times New Roman" w:hAnsi="Times New Roman" w:cs="Times New Roman"/>
          <w:sz w:val="28"/>
          <w:szCs w:val="28"/>
        </w:rPr>
        <w:t>февраль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AA77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AA773D">
        <w:rPr>
          <w:rFonts w:ascii="Times New Roman" w:hAnsi="Times New Roman" w:cs="Times New Roman"/>
          <w:sz w:val="28"/>
          <w:szCs w:val="28"/>
        </w:rPr>
        <w:t>27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238D6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AA773D">
        <w:rPr>
          <w:rFonts w:ascii="Times New Roman" w:hAnsi="Times New Roman" w:cs="Times New Roman"/>
          <w:sz w:val="28"/>
          <w:szCs w:val="28"/>
        </w:rPr>
        <w:t>феврале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AA773D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AA773D">
        <w:rPr>
          <w:rFonts w:ascii="Times New Roman" w:hAnsi="Times New Roman" w:cs="Times New Roman"/>
          <w:sz w:val="28"/>
          <w:szCs w:val="28"/>
        </w:rPr>
        <w:t>41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3; коллективных – 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A613B4" w:rsidRDefault="005C1DE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обращения, заявления, жалобы граждан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3,7</w:t>
      </w:r>
      <w:r w:rsidR="00A613B4">
        <w:rPr>
          <w:rFonts w:ascii="Times New Roman" w:hAnsi="Times New Roman" w:cs="Times New Roman"/>
          <w:b/>
          <w:sz w:val="28"/>
          <w:szCs w:val="28"/>
        </w:rPr>
        <w:t>%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)</w:t>
      </w:r>
      <w:r w:rsidR="00A613B4"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9B35DF">
        <w:rPr>
          <w:rFonts w:ascii="Times New Roman" w:hAnsi="Times New Roman" w:cs="Times New Roman"/>
          <w:sz w:val="28"/>
          <w:szCs w:val="28"/>
        </w:rPr>
        <w:t>деятельность исполнительно-распорядительных органов местного самоуправления и его руководителей</w:t>
      </w:r>
      <w:r w:rsidR="00A613B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251AD" w:rsidRDefault="00B251AD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трудоустройство и занятость населения (за исключением международного сотрудничества) –</w:t>
      </w:r>
      <w:r w:rsidR="00E3684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040F41"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3,7</w:t>
      </w:r>
      <w:r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4269E0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трудоустройство. Безработица. Органы службы занятости. Государственные услуги в области содействия занятости населения </w:t>
      </w:r>
      <w:r w:rsidR="00E36841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1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4F" w:rsidRDefault="007C16E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льготы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законодательстве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социальном обеспечении и социальном страховании</w:t>
      </w:r>
      <w:r w:rsidR="00E36841">
        <w:rPr>
          <w:rFonts w:ascii="Times New Roman" w:hAnsi="Times New Roman" w:cs="Times New Roman"/>
          <w:b/>
          <w:sz w:val="28"/>
          <w:szCs w:val="28"/>
        </w:rPr>
        <w:t xml:space="preserve"> – 2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7,4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5D0D6C">
        <w:rPr>
          <w:rFonts w:ascii="Times New Roman" w:hAnsi="Times New Roman" w:cs="Times New Roman"/>
          <w:sz w:val="28"/>
          <w:szCs w:val="28"/>
        </w:rPr>
        <w:t xml:space="preserve">государственные гарантии и компенсации для лиц работающих и проживающих в районах Крайнего Севера и приравненных к ним </w:t>
      </w:r>
      <w:proofErr w:type="gramStart"/>
      <w:r w:rsidR="005D0D6C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="005D0D6C">
        <w:rPr>
          <w:rFonts w:ascii="Times New Roman" w:hAnsi="Times New Roman" w:cs="Times New Roman"/>
          <w:sz w:val="28"/>
          <w:szCs w:val="28"/>
        </w:rPr>
        <w:t xml:space="preserve">, южных районах Восточной Сибири и Дальнего Востока и других местностях с особыми климатическими </w:t>
      </w:r>
      <w:r w:rsidR="00BC63E3">
        <w:rPr>
          <w:rFonts w:ascii="Times New Roman" w:hAnsi="Times New Roman" w:cs="Times New Roman"/>
          <w:sz w:val="28"/>
          <w:szCs w:val="28"/>
        </w:rPr>
        <w:t>условиями</w:t>
      </w:r>
      <w:r w:rsidR="005D0D6C">
        <w:rPr>
          <w:rFonts w:ascii="Times New Roman" w:hAnsi="Times New Roman" w:cs="Times New Roman"/>
          <w:sz w:val="28"/>
          <w:szCs w:val="28"/>
        </w:rPr>
        <w:t xml:space="preserve"> –</w:t>
      </w:r>
      <w:r w:rsidR="00E36841">
        <w:rPr>
          <w:rFonts w:ascii="Times New Roman" w:hAnsi="Times New Roman" w:cs="Times New Roman"/>
          <w:sz w:val="28"/>
          <w:szCs w:val="28"/>
        </w:rPr>
        <w:t xml:space="preserve"> 2</w:t>
      </w:r>
      <w:r w:rsidR="005D0D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16EA" w:rsidRDefault="007C16E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12B">
        <w:rPr>
          <w:rFonts w:ascii="Times New Roman" w:eastAsia="Calibri" w:hAnsi="Times New Roman" w:cs="Times New Roman"/>
          <w:b/>
          <w:sz w:val="28"/>
          <w:szCs w:val="28"/>
        </w:rPr>
        <w:t>сельское хозяйство –</w:t>
      </w:r>
      <w:r w:rsidR="0043488E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Pr="0094112B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3140B">
        <w:rPr>
          <w:rFonts w:ascii="Times New Roman" w:eastAsia="Calibri" w:hAnsi="Times New Roman" w:cs="Times New Roman"/>
          <w:b/>
          <w:sz w:val="28"/>
          <w:szCs w:val="28"/>
        </w:rPr>
        <w:t>3,7</w:t>
      </w:r>
      <w:r w:rsidRPr="0094112B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 w:rsidR="0043488E" w:rsidRPr="0043488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ветеринарный надзор. Ввоз/Вывоз/Транзит подконтрольных </w:t>
      </w:r>
      <w:proofErr w:type="spellStart"/>
      <w:r w:rsidR="0043488E" w:rsidRPr="0043488E">
        <w:rPr>
          <w:rFonts w:ascii="Times New Roman" w:hAnsi="Times New Roman" w:cs="Times New Roman"/>
          <w:color w:val="000000"/>
          <w:sz w:val="28"/>
          <w:szCs w:val="28"/>
        </w:rPr>
        <w:t>госветнадзору</w:t>
      </w:r>
      <w:proofErr w:type="spellEnd"/>
      <w:r w:rsidR="0043488E" w:rsidRPr="0043488E">
        <w:rPr>
          <w:rFonts w:ascii="Times New Roman" w:hAnsi="Times New Roman" w:cs="Times New Roman"/>
          <w:color w:val="000000"/>
          <w:sz w:val="28"/>
          <w:szCs w:val="28"/>
        </w:rPr>
        <w:t xml:space="preserve"> товаров. Эпизоотическое состояние</w:t>
      </w:r>
      <w:r w:rsidR="004348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 1;</w:t>
      </w:r>
    </w:p>
    <w:p w:rsidR="005C1DE3" w:rsidRDefault="004269E0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транспорт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7C16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35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348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3140B">
        <w:rPr>
          <w:rFonts w:ascii="Times New Roman" w:eastAsia="Calibri" w:hAnsi="Times New Roman" w:cs="Times New Roman"/>
          <w:b/>
          <w:sz w:val="28"/>
          <w:szCs w:val="28"/>
        </w:rPr>
        <w:t>7,4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B47882"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eastAsia="Calibri" w:hAnsi="Times New Roman" w:cs="Times New Roman"/>
          <w:sz w:val="28"/>
          <w:szCs w:val="28"/>
        </w:rPr>
        <w:t>эксплуатация и сохранность автомобильных дорог</w:t>
      </w:r>
      <w:r w:rsidR="00B47882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транспортная безопасность, в том числе наземная, подземная, </w:t>
      </w:r>
      <w:r w:rsidR="009B35DF">
        <w:rPr>
          <w:rFonts w:ascii="Times New Roman" w:eastAsia="Calibri" w:hAnsi="Times New Roman" w:cs="Times New Roman"/>
          <w:sz w:val="28"/>
          <w:szCs w:val="28"/>
        </w:rPr>
        <w:t>воздушная и надводная – 1;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E3684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3,7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5DF">
        <w:rPr>
          <w:rFonts w:ascii="Times New Roman" w:hAnsi="Times New Roman" w:cs="Times New Roman"/>
          <w:sz w:val="28"/>
          <w:szCs w:val="28"/>
        </w:rPr>
        <w:t>образование земельных участков (образование, раздел, выдел, объединение земельных участков). Возникновение прав на землю</w:t>
      </w:r>
      <w:r w:rsidR="003336E0">
        <w:rPr>
          <w:rFonts w:ascii="Times New Roman" w:hAnsi="Times New Roman" w:cs="Times New Roman"/>
          <w:sz w:val="28"/>
          <w:szCs w:val="28"/>
        </w:rPr>
        <w:t xml:space="preserve"> –</w:t>
      </w:r>
      <w:r w:rsidR="00E36841">
        <w:rPr>
          <w:rFonts w:ascii="Times New Roman" w:hAnsi="Times New Roman" w:cs="Times New Roman"/>
          <w:sz w:val="28"/>
          <w:szCs w:val="28"/>
        </w:rPr>
        <w:t xml:space="preserve"> 1</w:t>
      </w:r>
      <w:r w:rsidR="003336E0">
        <w:rPr>
          <w:rFonts w:ascii="Times New Roman" w:hAnsi="Times New Roman" w:cs="Times New Roman"/>
          <w:sz w:val="28"/>
          <w:szCs w:val="28"/>
        </w:rPr>
        <w:t>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E36841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18,5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3684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AB2" w:rsidRDefault="00B51AB2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безопасность общества – 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389">
        <w:rPr>
          <w:rFonts w:ascii="Times New Roman" w:hAnsi="Times New Roman" w:cs="Times New Roman"/>
          <w:b/>
          <w:sz w:val="28"/>
          <w:szCs w:val="28"/>
        </w:rPr>
        <w:t>1</w:t>
      </w:r>
      <w:r w:rsidRPr="00B51AB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3140B">
        <w:rPr>
          <w:rFonts w:ascii="Times New Roman" w:hAnsi="Times New Roman" w:cs="Times New Roman"/>
          <w:b/>
          <w:sz w:val="28"/>
          <w:szCs w:val="28"/>
        </w:rPr>
        <w:t>3,7</w:t>
      </w:r>
      <w:r w:rsidRPr="00B51AB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пребывания – 1;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841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37,1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>обмен жилых помещений. Оформление договора социального найма (найма) жилого помещения –</w:t>
      </w:r>
      <w:r w:rsidR="00E36841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924BEC">
        <w:rPr>
          <w:rFonts w:ascii="Times New Roman" w:eastAsia="Calibri" w:hAnsi="Times New Roman" w:cs="Times New Roman"/>
          <w:sz w:val="28"/>
          <w:szCs w:val="28"/>
        </w:rPr>
        <w:t>;</w:t>
      </w:r>
      <w:r w:rsidR="009B35DF">
        <w:rPr>
          <w:rFonts w:ascii="Times New Roman" w:hAnsi="Times New Roman" w:cs="Times New Roman"/>
          <w:sz w:val="28"/>
          <w:szCs w:val="28"/>
        </w:rPr>
        <w:t xml:space="preserve">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>обеспечение жильем выезжающих северян и жителей закрытых административно-территориальных образований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36841">
        <w:rPr>
          <w:rFonts w:ascii="Times New Roman" w:eastAsia="Calibri" w:hAnsi="Times New Roman" w:cs="Times New Roman"/>
          <w:sz w:val="28"/>
          <w:szCs w:val="28"/>
        </w:rPr>
        <w:t>2</w:t>
      </w:r>
      <w:r w:rsidR="00E67BE6">
        <w:rPr>
          <w:rFonts w:ascii="Times New Roman" w:eastAsia="Calibri" w:hAnsi="Times New Roman" w:cs="Times New Roman"/>
          <w:sz w:val="28"/>
          <w:szCs w:val="28"/>
        </w:rPr>
        <w:t>;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5DF">
        <w:rPr>
          <w:rFonts w:ascii="Times New Roman" w:eastAsia="Calibri" w:hAnsi="Times New Roman" w:cs="Times New Roman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 w:rsidR="009B3B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3684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13140B">
        <w:rPr>
          <w:rFonts w:ascii="Times New Roman" w:hAnsi="Times New Roman" w:cs="Times New Roman"/>
          <w:b/>
          <w:sz w:val="28"/>
          <w:szCs w:val="28"/>
        </w:rPr>
        <w:t>7,4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9B3B10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E36841">
        <w:rPr>
          <w:rFonts w:ascii="Times New Roman" w:eastAsia="Calibri" w:hAnsi="Times New Roman" w:cs="Times New Roman"/>
          <w:sz w:val="28"/>
          <w:szCs w:val="28"/>
        </w:rPr>
        <w:t>2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DE3900" w:rsidRPr="00E36841" w:rsidRDefault="00E36841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разрешение жилищных споров. Ответственность за нарушение жилищного законодательства – 1 (</w:t>
      </w:r>
      <w:r w:rsidR="001314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6841">
        <w:rPr>
          <w:rFonts w:ascii="Times New Roman" w:hAnsi="Times New Roman" w:cs="Times New Roman"/>
          <w:bCs/>
          <w:color w:val="000000"/>
          <w:sz w:val="28"/>
          <w:szCs w:val="28"/>
        </w:rPr>
        <w:t>разрешение жилищных споров. Ответственность за нарушение жилищного законодательства 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0B"/>
    <w:rsid w:val="001314E7"/>
    <w:rsid w:val="001319BF"/>
    <w:rsid w:val="00137A6F"/>
    <w:rsid w:val="001411D2"/>
    <w:rsid w:val="00141F56"/>
    <w:rsid w:val="001428EB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269E0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35DF"/>
    <w:rsid w:val="009B3B10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153D8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92DBA"/>
    <w:rsid w:val="00AA773D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36841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40FF-4514-417D-A8DE-8D573425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329</cp:revision>
  <cp:lastPrinted>2021-02-26T10:41:00Z</cp:lastPrinted>
  <dcterms:created xsi:type="dcterms:W3CDTF">2013-12-05T07:16:00Z</dcterms:created>
  <dcterms:modified xsi:type="dcterms:W3CDTF">2021-03-01T01:53:00Z</dcterms:modified>
</cp:coreProperties>
</file>